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5F9" w:rsidRDefault="00FA5F6A">
      <w:pPr>
        <w:rPr>
          <w:rFonts w:hint="eastAsia"/>
        </w:rPr>
      </w:pPr>
      <w:r>
        <w:rPr>
          <w:rFonts w:hint="eastAsia"/>
        </w:rPr>
        <w:t>校外教學注意事項</w:t>
      </w:r>
      <w:r>
        <w:rPr>
          <w:rFonts w:hint="eastAsia"/>
        </w:rPr>
        <w:t>:</w:t>
      </w:r>
    </w:p>
    <w:p w:rsidR="00FA5F6A" w:rsidRPr="00FA5F6A" w:rsidRDefault="00FA5F6A" w:rsidP="00FA5F6A">
      <w:pPr>
        <w:pStyle w:val="a3"/>
        <w:numPr>
          <w:ilvl w:val="0"/>
          <w:numId w:val="1"/>
        </w:numPr>
        <w:ind w:leftChars="0"/>
        <w:rPr>
          <w:rFonts w:hint="eastAsia"/>
          <w:color w:val="0070C0"/>
        </w:rPr>
      </w:pPr>
      <w:r>
        <w:rPr>
          <w:rFonts w:hint="eastAsia"/>
        </w:rPr>
        <w:t>午餐自理</w:t>
      </w:r>
      <w:r w:rsidRPr="00FA5F6A">
        <w:rPr>
          <w:rFonts w:hint="eastAsia"/>
          <w:color w:val="0070C0"/>
        </w:rPr>
        <w:t>(</w:t>
      </w:r>
      <w:r w:rsidRPr="00FA5F6A">
        <w:rPr>
          <w:rFonts w:hint="eastAsia"/>
          <w:color w:val="0070C0"/>
        </w:rPr>
        <w:t>請自備午餐，或帶錢購買</w:t>
      </w:r>
      <w:r w:rsidRPr="00FA5F6A">
        <w:rPr>
          <w:rFonts w:hint="eastAsia"/>
          <w:color w:val="0070C0"/>
        </w:rPr>
        <w:t>)</w:t>
      </w:r>
    </w:p>
    <w:p w:rsidR="00FA5F6A" w:rsidRPr="00FA5F6A" w:rsidRDefault="00FA5F6A" w:rsidP="00FA5F6A">
      <w:pPr>
        <w:pStyle w:val="a3"/>
        <w:numPr>
          <w:ilvl w:val="0"/>
          <w:numId w:val="1"/>
        </w:numPr>
        <w:ind w:leftChars="0"/>
        <w:rPr>
          <w:rFonts w:hint="eastAsia"/>
          <w:color w:val="0070C0"/>
        </w:rPr>
      </w:pPr>
      <w:r>
        <w:rPr>
          <w:rFonts w:hint="eastAsia"/>
        </w:rPr>
        <w:t>帶悠遊卡或現金</w:t>
      </w:r>
      <w:r w:rsidRPr="00FA5F6A">
        <w:rPr>
          <w:rFonts w:hint="eastAsia"/>
          <w:color w:val="0070C0"/>
        </w:rPr>
        <w:t>(</w:t>
      </w:r>
      <w:r w:rsidRPr="00FA5F6A">
        <w:rPr>
          <w:rFonts w:hint="eastAsia"/>
          <w:color w:val="0070C0"/>
        </w:rPr>
        <w:t>兒童新樂園玩遊樂設施要自費</w:t>
      </w:r>
      <w:r w:rsidRPr="00FA5F6A">
        <w:rPr>
          <w:rFonts w:hint="eastAsia"/>
          <w:color w:val="0070C0"/>
        </w:rPr>
        <w:t>)</w:t>
      </w:r>
    </w:p>
    <w:p w:rsidR="00FA5F6A" w:rsidRPr="00FA5F6A" w:rsidRDefault="00FA5F6A" w:rsidP="00FA5F6A">
      <w:pPr>
        <w:pStyle w:val="a3"/>
        <w:numPr>
          <w:ilvl w:val="0"/>
          <w:numId w:val="1"/>
        </w:numPr>
        <w:ind w:leftChars="0"/>
        <w:rPr>
          <w:rFonts w:hint="eastAsia"/>
          <w:color w:val="0070C0"/>
        </w:rPr>
      </w:pPr>
      <w:r>
        <w:rPr>
          <w:rFonts w:hint="eastAsia"/>
        </w:rPr>
        <w:t>帶水壺</w:t>
      </w:r>
      <w:r w:rsidRPr="00FA5F6A">
        <w:rPr>
          <w:rFonts w:hint="eastAsia"/>
          <w:color w:val="0070C0"/>
        </w:rPr>
        <w:t>(</w:t>
      </w:r>
      <w:r w:rsidRPr="00FA5F6A">
        <w:rPr>
          <w:rFonts w:hint="eastAsia"/>
          <w:color w:val="0070C0"/>
        </w:rPr>
        <w:t>有飲水機補充</w:t>
      </w:r>
      <w:r w:rsidRPr="00FA5F6A">
        <w:rPr>
          <w:rFonts w:hint="eastAsia"/>
          <w:color w:val="0070C0"/>
        </w:rPr>
        <w:t>)</w:t>
      </w:r>
    </w:p>
    <w:p w:rsidR="00FA5F6A" w:rsidRPr="00FA5F6A" w:rsidRDefault="00FA5F6A" w:rsidP="00FA5F6A">
      <w:pPr>
        <w:pStyle w:val="a3"/>
        <w:numPr>
          <w:ilvl w:val="0"/>
          <w:numId w:val="1"/>
        </w:numPr>
        <w:ind w:leftChars="0"/>
        <w:rPr>
          <w:rFonts w:hint="eastAsia"/>
          <w:color w:val="0070C0"/>
        </w:rPr>
      </w:pPr>
      <w:r>
        <w:rPr>
          <w:rFonts w:hint="eastAsia"/>
        </w:rPr>
        <w:t>準備輕便型雨衣</w:t>
      </w:r>
      <w:r w:rsidRPr="00FA5F6A">
        <w:rPr>
          <w:rFonts w:hint="eastAsia"/>
          <w:color w:val="0070C0"/>
        </w:rPr>
        <w:t>(</w:t>
      </w:r>
      <w:r w:rsidRPr="00FA5F6A">
        <w:rPr>
          <w:rFonts w:hint="eastAsia"/>
          <w:color w:val="0070C0"/>
        </w:rPr>
        <w:t>明天台北下雨機率</w:t>
      </w:r>
      <w:r w:rsidRPr="00FA5F6A">
        <w:rPr>
          <w:rFonts w:hint="eastAsia"/>
          <w:color w:val="0070C0"/>
        </w:rPr>
        <w:t>35</w:t>
      </w:r>
      <w:r w:rsidRPr="00FA5F6A">
        <w:rPr>
          <w:rFonts w:asciiTheme="minorEastAsia" w:hAnsiTheme="minorEastAsia" w:hint="eastAsia"/>
          <w:color w:val="0070C0"/>
        </w:rPr>
        <w:t>％)</w:t>
      </w:r>
    </w:p>
    <w:p w:rsidR="00FA5F6A" w:rsidRPr="00FA5F6A" w:rsidRDefault="00FA5F6A" w:rsidP="00FA5F6A">
      <w:pPr>
        <w:pStyle w:val="a3"/>
        <w:numPr>
          <w:ilvl w:val="0"/>
          <w:numId w:val="1"/>
        </w:numPr>
        <w:ind w:leftChars="0"/>
        <w:rPr>
          <w:rFonts w:hint="eastAsia"/>
          <w:color w:val="0070C0"/>
        </w:rPr>
      </w:pPr>
      <w:r>
        <w:rPr>
          <w:rFonts w:asciiTheme="minorEastAsia" w:hAnsiTheme="minorEastAsia" w:hint="eastAsia"/>
        </w:rPr>
        <w:t>穿班服+運動服</w:t>
      </w:r>
      <w:r w:rsidRPr="00FA5F6A">
        <w:rPr>
          <w:rFonts w:asciiTheme="minorEastAsia" w:hAnsiTheme="minorEastAsia" w:hint="eastAsia"/>
          <w:color w:val="0070C0"/>
        </w:rPr>
        <w:t>(明天台北氣溫14-16度，保暖請做好)</w:t>
      </w:r>
    </w:p>
    <w:p w:rsidR="00FA5F6A" w:rsidRPr="00FA5F6A" w:rsidRDefault="00FA5F6A" w:rsidP="00FA5F6A">
      <w:pPr>
        <w:pStyle w:val="a3"/>
        <w:numPr>
          <w:ilvl w:val="0"/>
          <w:numId w:val="1"/>
        </w:numPr>
        <w:ind w:leftChars="0"/>
        <w:rPr>
          <w:rFonts w:hint="eastAsia"/>
        </w:rPr>
      </w:pPr>
      <w:r>
        <w:rPr>
          <w:rFonts w:asciiTheme="minorEastAsia" w:hAnsiTheme="minorEastAsia" w:hint="eastAsia"/>
        </w:rPr>
        <w:t>可帶手機供拍照或聯繫用，但嚴禁玩電動。</w:t>
      </w:r>
    </w:p>
    <w:p w:rsidR="00FA5F6A" w:rsidRDefault="00FA5F6A" w:rsidP="00FA5F6A">
      <w:pPr>
        <w:pStyle w:val="a3"/>
        <w:numPr>
          <w:ilvl w:val="0"/>
          <w:numId w:val="1"/>
        </w:numPr>
        <w:ind w:leftChars="0"/>
      </w:pPr>
      <w:r>
        <w:rPr>
          <w:rFonts w:asciiTheme="minorEastAsia" w:hAnsiTheme="minorEastAsia" w:hint="eastAsia"/>
        </w:rPr>
        <w:t>7:50集合，8:00發車，逾時不候。</w:t>
      </w:r>
    </w:p>
    <w:sectPr w:rsidR="00FA5F6A" w:rsidSect="00E035F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913B8E"/>
    <w:multiLevelType w:val="hybridMultilevel"/>
    <w:tmpl w:val="4798ED2A"/>
    <w:lvl w:ilvl="0" w:tplc="E35840F6">
      <w:start w:val="1"/>
      <w:numFmt w:val="taiwaneseCountingThousand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A5F6A"/>
    <w:rsid w:val="00E035F9"/>
    <w:rsid w:val="00FA5F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35F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5F6A"/>
    <w:pPr>
      <w:ind w:leftChars="200" w:left="48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22</Words>
  <Characters>130</Characters>
  <Application>Microsoft Office Word</Application>
  <DocSecurity>0</DocSecurity>
  <Lines>1</Lines>
  <Paragraphs>1</Paragraphs>
  <ScaleCrop>false</ScaleCrop>
  <Company/>
  <LinksUpToDate>false</LinksUpToDate>
  <CharactersWithSpaces>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2017-12-18T00:24:00Z</dcterms:created>
  <dcterms:modified xsi:type="dcterms:W3CDTF">2017-12-18T00:34:00Z</dcterms:modified>
</cp:coreProperties>
</file>