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05862" w:rsidRPr="00705862" w:rsidTr="00705862">
        <w:trPr>
          <w:tblCellSpacing w:w="15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705862" w:rsidRPr="00705862" w:rsidRDefault="00705862" w:rsidP="0070586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990000"/>
                <w:kern w:val="0"/>
                <w:szCs w:val="24"/>
              </w:rPr>
              <w:t>四</w:t>
            </w:r>
            <w:r w:rsidRPr="00705862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Cs w:val="24"/>
              </w:rPr>
              <w:t>年級學年閱讀計畫</w:t>
            </w:r>
          </w:p>
        </w:tc>
      </w:tr>
      <w:tr w:rsidR="00705862" w:rsidRPr="00705862" w:rsidTr="00705862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05862" w:rsidRPr="007058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5862" w:rsidRPr="00705862" w:rsidRDefault="00705862" w:rsidP="0070586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10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6</w:t>
                  </w: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四</w:t>
                  </w:r>
                  <w:r w:rsidRPr="0070586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年級學年閱讀計畫</w:t>
                  </w:r>
                </w:p>
              </w:tc>
            </w:tr>
            <w:tr w:rsidR="00705862" w:rsidRPr="0070586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5862" w:rsidRPr="00705862" w:rsidRDefault="00705862" w:rsidP="00364B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桃園市青溪國小10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6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學年度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年級學年閱讀計劃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一、依據：本校推動「閱讀桃花源」計畫及推動「深耕閱讀-學校共讀日」計畫。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二、目的：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（一）培養學生主動閱讀的習慣。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（二）增進學生閱讀文章的語文能力。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（三）培養學生正確的閱讀方法和學習態度。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（四）營造班級共讀風氣，培養學生終身學習的能力。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三、內容：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1.成立班級圖書櫃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2.晨間共讀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五言律詩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4.閱讀心得學習單指導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5.學年共同閱讀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四、策略：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心智圖教學、朗讀、預測、自我提問……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五、方式：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1.佈置班級圖書角：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a.來源：班級圖書櫃內圖書、老師所蒐集或學校所配發的圖書，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b.閱讀時間：導師時間及其他時間。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2.圖書館上閱讀課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3.背誦</w:t>
                  </w:r>
                  <w:r w:rsidR="004C4E82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4.閱讀心得學習單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5.學年共同閱讀：星期五共讀日，每三～四週輪流書目 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獎勵與評量：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1.班級閱讀：配合班級獎勵制度進行。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2.閱讀心得學習單：配合班級獎勵制度進行。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五言律詩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：</w:t>
                  </w:r>
                  <w:bookmarkStart w:id="0" w:name="_GoBack"/>
                  <w:bookmarkEnd w:id="0"/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由老師驗收後給予蓋章獎勵，配合班級及學校獎勵制度進行。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首以上經老師認證，學校即給予「探花獎」獎狀之獎勵。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首以上經老師認證，學校即給予「榜眼獎」獎狀之獎勵。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）每背誦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="00766EFD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首以上經老師認證，學校即給予「狀元獎」獎狀之獎勵。</w:t>
                  </w:r>
                  <w:r w:rsidR="00766EF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="00766EF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4</w:t>
                  </w:r>
                  <w:r w:rsidRPr="0070586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.學年共同閱讀：請同學踴躍發表心得，並分享學習單內容，配合班級獎勵制度進行。</w:t>
                  </w:r>
                </w:p>
              </w:tc>
            </w:tr>
          </w:tbl>
          <w:p w:rsidR="00705862" w:rsidRPr="00705862" w:rsidRDefault="00705862" w:rsidP="0070586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361C6" w:rsidRPr="00705862" w:rsidRDefault="004361C6"/>
    <w:sectPr w:rsidR="004361C6" w:rsidRPr="00705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62"/>
    <w:rsid w:val="00364B00"/>
    <w:rsid w:val="004361C6"/>
    <w:rsid w:val="004C4E82"/>
    <w:rsid w:val="00705862"/>
    <w:rsid w:val="007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2017-09-25T23:56:00Z</dcterms:created>
  <dcterms:modified xsi:type="dcterms:W3CDTF">2017-09-25T23:56:00Z</dcterms:modified>
</cp:coreProperties>
</file>